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4"/>
      </w:tblGrid>
      <w:tr w:rsidR="00E9159E" w:rsidTr="00E9159E">
        <w:tc>
          <w:tcPr>
            <w:tcW w:w="6804" w:type="dxa"/>
            <w:vAlign w:val="center"/>
          </w:tcPr>
          <w:p w:rsidR="00E9159E" w:rsidRDefault="00E9159E" w:rsidP="00C41542">
            <w:pPr>
              <w:jc w:val="center"/>
              <w:rPr>
                <w:b/>
                <w:sz w:val="24"/>
                <w:szCs w:val="24"/>
              </w:rPr>
            </w:pPr>
            <w:r w:rsidRPr="00E9159E">
              <w:rPr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526212" cy="526212"/>
                  <wp:effectExtent l="19050" t="0" r="7188" b="0"/>
                  <wp:docPr id="3" name="1 - Εικόνα" descr="GSCP_logo XORIS GRAMM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CP_logo XORIS GRAMMATA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36" cy="52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59E" w:rsidTr="00E9159E">
        <w:tc>
          <w:tcPr>
            <w:tcW w:w="6804" w:type="dxa"/>
            <w:vAlign w:val="center"/>
          </w:tcPr>
          <w:p w:rsidR="00E9159E" w:rsidRPr="00C41542" w:rsidRDefault="00E9159E" w:rsidP="00C4154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ΓΕΝΙΚΗ ΓΡΑΜΜΑΤΕΙΑ ΠΟΛΙΤΙΚΗΣ ΠΡΟΣΤΑΣΙΑΣ</w:t>
            </w:r>
          </w:p>
        </w:tc>
      </w:tr>
    </w:tbl>
    <w:p w:rsidR="00741460" w:rsidRDefault="00741460" w:rsidP="007D3FF7">
      <w:pPr>
        <w:spacing w:after="0" w:line="240" w:lineRule="auto"/>
        <w:jc w:val="center"/>
        <w:rPr>
          <w:b/>
          <w:sz w:val="24"/>
          <w:szCs w:val="24"/>
        </w:rPr>
      </w:pPr>
    </w:p>
    <w:p w:rsidR="00741460" w:rsidRPr="00E73357" w:rsidRDefault="00AC0D3C" w:rsidP="007D3FF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</w:t>
      </w:r>
      <w:r w:rsidR="007D42FC" w:rsidRPr="00E73357">
        <w:rPr>
          <w:b/>
          <w:sz w:val="32"/>
          <w:szCs w:val="32"/>
        </w:rPr>
        <w:t>Ανακοίνωση</w:t>
      </w:r>
    </w:p>
    <w:p w:rsidR="00741460" w:rsidRDefault="00741460" w:rsidP="007D3FF7">
      <w:pPr>
        <w:spacing w:after="0" w:line="240" w:lineRule="auto"/>
        <w:jc w:val="center"/>
        <w:rPr>
          <w:b/>
          <w:sz w:val="28"/>
          <w:szCs w:val="28"/>
        </w:rPr>
      </w:pPr>
    </w:p>
    <w:p w:rsidR="00741460" w:rsidRPr="001D2905" w:rsidRDefault="001D2905" w:rsidP="007D3FF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Επέκταση </w:t>
      </w:r>
      <w:r w:rsidR="00093086">
        <w:rPr>
          <w:b/>
          <w:sz w:val="28"/>
          <w:szCs w:val="28"/>
        </w:rPr>
        <w:t xml:space="preserve">της </w:t>
      </w:r>
      <w:r>
        <w:rPr>
          <w:b/>
          <w:sz w:val="28"/>
          <w:szCs w:val="28"/>
        </w:rPr>
        <w:t>κατ’</w:t>
      </w:r>
      <w:r w:rsidR="00CF6C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εξαίρεση οδήγησης Κρατικών οχημάτων από ιδιώτες και πέραν της αντιπυρικής περιόδου </w:t>
      </w:r>
    </w:p>
    <w:p w:rsidR="00741460" w:rsidRDefault="00741460" w:rsidP="007D3FF7">
      <w:pPr>
        <w:spacing w:after="0" w:line="240" w:lineRule="auto"/>
        <w:jc w:val="center"/>
        <w:rPr>
          <w:b/>
          <w:sz w:val="28"/>
          <w:szCs w:val="28"/>
        </w:rPr>
      </w:pPr>
    </w:p>
    <w:p w:rsidR="00741460" w:rsidRDefault="00741460" w:rsidP="007D3FF7">
      <w:pPr>
        <w:spacing w:after="0" w:line="240" w:lineRule="auto"/>
        <w:jc w:val="center"/>
        <w:rPr>
          <w:b/>
          <w:sz w:val="28"/>
          <w:szCs w:val="28"/>
        </w:rPr>
      </w:pPr>
    </w:p>
    <w:p w:rsidR="00904EAD" w:rsidRDefault="00904EAD" w:rsidP="00741460">
      <w:pPr>
        <w:spacing w:after="0" w:line="240" w:lineRule="auto"/>
        <w:jc w:val="right"/>
        <w:rPr>
          <w:i/>
          <w:sz w:val="24"/>
          <w:szCs w:val="24"/>
        </w:rPr>
      </w:pPr>
    </w:p>
    <w:p w:rsidR="003A5630" w:rsidRDefault="003A5630" w:rsidP="003A5630">
      <w:pPr>
        <w:ind w:firstLine="510"/>
        <w:jc w:val="both"/>
      </w:pPr>
      <w:r>
        <w:t xml:space="preserve">Η </w:t>
      </w:r>
      <w:r w:rsidRPr="003A5630">
        <w:rPr>
          <w:b/>
          <w:bCs/>
        </w:rPr>
        <w:t>Γενική Γραμματεία Πολιτικής Προστασίας</w:t>
      </w:r>
      <w:r>
        <w:t xml:space="preserve"> με σχετική εισήγησή της προς την αρμόδια Διεύθυνση του Υπουργείου Εσωτερικών και Διοικητικής Ανασυγκρότησης, επιδιώκει την </w:t>
      </w:r>
      <w:r w:rsidRPr="003A5630">
        <w:rPr>
          <w:b/>
          <w:bCs/>
        </w:rPr>
        <w:t>επέκταση της παροχής έγκρισης για την κατ' εξαίρεση οδήγηση</w:t>
      </w:r>
      <w:r>
        <w:t xml:space="preserve"> οχημάτων των Ο.Τ.Α. α' και β' βαθμού από ιδιώτες και ειδικότερα από </w:t>
      </w:r>
      <w:r w:rsidRPr="003A5630">
        <w:rPr>
          <w:b/>
          <w:bCs/>
        </w:rPr>
        <w:t>Ειδικευμένους Εθελοντές και μέλη των Εθελοντικών Οργανώσεων</w:t>
      </w:r>
      <w:r>
        <w:t xml:space="preserve"> που έχουν ενταχθεί στα οικεία Μητρώα, για διάστημα πέραν της αντιπυρικής περιόδου.</w:t>
      </w:r>
    </w:p>
    <w:p w:rsidR="003A5630" w:rsidRDefault="003A5630" w:rsidP="003A5630">
      <w:pPr>
        <w:ind w:firstLine="510"/>
        <w:jc w:val="both"/>
      </w:pPr>
      <w:r>
        <w:t xml:space="preserve">Αυτή τη στιγμή, βάσει του ισχύοντος θεσμικού πλαισίου (Ν. 4250/2014 (ΦΕΚ 74 Α’)), η συγκεκριμένη δυνατότητα παρέχεται για δεδομένο χρονικό διάστημα, με δυνατότητα ανανέωσης και μόνο για την αντιμετώπιση των αυξημένων αναγκών που ανακύπτουν κατά την διάρκεια της αντιπυρικής περιόδου. Για τους </w:t>
      </w:r>
      <w:r w:rsidRPr="003A5630">
        <w:rPr>
          <w:b/>
          <w:bCs/>
        </w:rPr>
        <w:t>Ειδικευμένους Εθελοντές και τα μέλη των Εθελοντικών Οργανώσεων</w:t>
      </w:r>
      <w:r>
        <w:t xml:space="preserve"> που έχουν ενταχθεί στα οικεία Μητρώα, η έγκριση για κατ’ εξαίρεση οδήγηση μπορεί να ισχύει </w:t>
      </w:r>
      <w:r w:rsidRPr="003A5630">
        <w:rPr>
          <w:b/>
          <w:bCs/>
        </w:rPr>
        <w:t>καθ’ όλη τη διάρκεια της αντιπυρικής περιόδου</w:t>
      </w:r>
      <w:r>
        <w:t>, χωρίς να είναι απαραίτητη η ανανέωση της.</w:t>
      </w:r>
    </w:p>
    <w:p w:rsidR="003A5630" w:rsidRDefault="003A5630" w:rsidP="003A5630">
      <w:pPr>
        <w:ind w:firstLine="510"/>
        <w:jc w:val="both"/>
      </w:pPr>
      <w:r>
        <w:t xml:space="preserve">Με την επέκταση της χρονικής διάρκειας της κατ’ εξαίρεση οδήγησης, επιτυγχάνεται μεγαλύτερη αποκόμιση οφέλους από τη δράση της Κοινωνίας των Πολιτών και όπως είναι φυσικό </w:t>
      </w:r>
      <w:r w:rsidRPr="003A5630">
        <w:rPr>
          <w:b/>
          <w:bCs/>
        </w:rPr>
        <w:t>αυξάνεται συνολικά η αποτελεσματικότητα του συστήματος διαχείρισης εκτάκτων</w:t>
      </w:r>
      <w:r>
        <w:t xml:space="preserve"> αναγκών, τόσο στο επίπεδο της πρόληψης όσο και της αντιμετώπισης των συνεπειών από φυσικές και άλλες καταστροφές. Επιπλέον με τη παρέμβαση αυτή βελτιστοποιείται και η αξιοποίηση του μηχανοκίνητου εξοπλισμού των Ο.Τ.Α., καθώς θα μπορεί να είναι διαθέσιμος καθ’ όλη τη διάρκεια του έτους.</w:t>
      </w:r>
    </w:p>
    <w:p w:rsidR="003A5630" w:rsidRDefault="003A5630" w:rsidP="00B1781A">
      <w:pPr>
        <w:ind w:firstLine="510"/>
        <w:jc w:val="both"/>
      </w:pPr>
    </w:p>
    <w:sectPr w:rsidR="003A5630" w:rsidSect="005444ED">
      <w:footerReference w:type="default" r:id="rId8"/>
      <w:pgSz w:w="11906" w:h="16838"/>
      <w:pgMar w:top="510" w:right="1797" w:bottom="964" w:left="1797" w:header="709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B5A" w:rsidRDefault="00BF6B5A" w:rsidP="009411D5">
      <w:pPr>
        <w:spacing w:after="0" w:line="240" w:lineRule="auto"/>
      </w:pPr>
      <w:r>
        <w:separator/>
      </w:r>
    </w:p>
  </w:endnote>
  <w:endnote w:type="continuationSeparator" w:id="0">
    <w:p w:rsidR="00BF6B5A" w:rsidRDefault="00BF6B5A" w:rsidP="0094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B5A" w:rsidRPr="00575310" w:rsidRDefault="00BF6B5A" w:rsidP="00EC30B9">
    <w:pPr>
      <w:pStyle w:val="a5"/>
      <w:pBdr>
        <w:top w:val="single" w:sz="2" w:space="1" w:color="auto"/>
      </w:pBdr>
      <w:tabs>
        <w:tab w:val="right" w:pos="-3969"/>
      </w:tabs>
      <w:ind w:right="283"/>
      <w:jc w:val="center"/>
      <w:rPr>
        <w:rFonts w:ascii="Verdana" w:eastAsia="Calibri" w:hAnsi="Verdana" w:cs="Tahoma"/>
        <w:sz w:val="16"/>
        <w:szCs w:val="16"/>
      </w:rPr>
    </w:pPr>
    <w:r>
      <w:rPr>
        <w:rFonts w:ascii="Verdana" w:hAnsi="Verdana" w:cs="Tahoma"/>
        <w:sz w:val="16"/>
        <w:szCs w:val="16"/>
      </w:rPr>
      <w:t>ΓΕΝΙΚΗ ΓΡΑΜΜΑΤΕΙΑ ΠΟΛΙΤΙΚΗΣ ΠΡΟΣΤΑΣΙΑΣ</w:t>
    </w:r>
    <w:r w:rsidRPr="00575310">
      <w:rPr>
        <w:rFonts w:ascii="Verdana" w:eastAsia="Calibri" w:hAnsi="Verdana" w:cs="Tahoma"/>
        <w:sz w:val="16"/>
        <w:szCs w:val="16"/>
      </w:rPr>
      <w:t xml:space="preserve">, </w:t>
    </w:r>
    <w:r>
      <w:rPr>
        <w:rFonts w:ascii="Verdana" w:hAnsi="Verdana" w:cs="Tahoma"/>
        <w:sz w:val="16"/>
        <w:szCs w:val="16"/>
      </w:rPr>
      <w:t>Ευαγγελιστρίας</w:t>
    </w:r>
    <w:r w:rsidRPr="00575310">
      <w:rPr>
        <w:rFonts w:ascii="Verdana" w:eastAsia="Calibri" w:hAnsi="Verdana" w:cs="Tahoma"/>
        <w:sz w:val="16"/>
        <w:szCs w:val="16"/>
      </w:rPr>
      <w:t xml:space="preserve"> </w:t>
    </w:r>
    <w:r>
      <w:rPr>
        <w:rFonts w:ascii="Verdana" w:hAnsi="Verdana" w:cs="Tahoma"/>
        <w:sz w:val="16"/>
        <w:szCs w:val="16"/>
      </w:rPr>
      <w:t>2</w:t>
    </w:r>
    <w:r w:rsidRPr="00575310">
      <w:rPr>
        <w:rFonts w:ascii="Verdana" w:eastAsia="Calibri" w:hAnsi="Verdana" w:cs="Tahoma"/>
        <w:sz w:val="16"/>
        <w:szCs w:val="16"/>
      </w:rPr>
      <w:t xml:space="preserve">, </w:t>
    </w:r>
    <w:r>
      <w:rPr>
        <w:rFonts w:ascii="Verdana" w:hAnsi="Verdana" w:cs="Tahoma"/>
        <w:sz w:val="16"/>
        <w:szCs w:val="16"/>
      </w:rPr>
      <w:t>10563</w:t>
    </w:r>
    <w:r w:rsidRPr="00575310">
      <w:rPr>
        <w:rFonts w:ascii="Verdana" w:eastAsia="Calibri" w:hAnsi="Verdana" w:cs="Tahoma"/>
        <w:sz w:val="16"/>
        <w:szCs w:val="16"/>
      </w:rPr>
      <w:t xml:space="preserve"> Αθήνα</w:t>
    </w:r>
  </w:p>
  <w:p w:rsidR="00BF6B5A" w:rsidRPr="00147A16" w:rsidRDefault="00BF6B5A" w:rsidP="00EC30B9">
    <w:pPr>
      <w:pStyle w:val="a5"/>
      <w:ind w:right="283"/>
      <w:jc w:val="center"/>
      <w:rPr>
        <w:rFonts w:ascii="Calibri" w:eastAsia="Calibri" w:hAnsi="Calibri" w:cs="Times New Roman"/>
        <w:lang w:val="fr-FR"/>
      </w:rPr>
    </w:pPr>
    <w:proofErr w:type="spellStart"/>
    <w:r w:rsidRPr="00575310">
      <w:rPr>
        <w:rFonts w:ascii="Verdana" w:eastAsia="Calibri" w:hAnsi="Verdana" w:cs="Tahoma"/>
        <w:sz w:val="16"/>
        <w:szCs w:val="16"/>
      </w:rPr>
      <w:t>Τηλ</w:t>
    </w:r>
    <w:proofErr w:type="spellEnd"/>
    <w:r w:rsidRPr="00575310">
      <w:rPr>
        <w:rFonts w:ascii="Verdana" w:eastAsia="Calibri" w:hAnsi="Verdana" w:cs="Tahoma"/>
        <w:sz w:val="16"/>
        <w:szCs w:val="16"/>
        <w:lang w:val="fr-FR"/>
      </w:rPr>
      <w:t>: 21</w:t>
    </w:r>
    <w:r w:rsidRPr="00567956">
      <w:rPr>
        <w:rFonts w:ascii="Verdana" w:hAnsi="Verdana" w:cs="Tahoma"/>
        <w:sz w:val="16"/>
        <w:szCs w:val="16"/>
        <w:lang w:val="en-US"/>
      </w:rPr>
      <w:t>3</w:t>
    </w:r>
    <w:r w:rsidRPr="00575310">
      <w:rPr>
        <w:rFonts w:ascii="Verdana" w:eastAsia="Calibri" w:hAnsi="Verdana" w:cs="Tahoma"/>
        <w:sz w:val="16"/>
        <w:szCs w:val="16"/>
        <w:lang w:val="fr-FR"/>
      </w:rPr>
      <w:t xml:space="preserve"> </w:t>
    </w:r>
    <w:r>
      <w:rPr>
        <w:rFonts w:ascii="Verdana" w:eastAsia="Calibri" w:hAnsi="Verdana" w:cs="Tahoma"/>
        <w:sz w:val="16"/>
        <w:szCs w:val="16"/>
        <w:lang w:val="en-US"/>
      </w:rPr>
      <w:t>15101</w:t>
    </w:r>
    <w:r w:rsidRPr="00B92A37">
      <w:rPr>
        <w:rFonts w:ascii="Verdana" w:eastAsia="Calibri" w:hAnsi="Verdana" w:cs="Tahoma"/>
        <w:sz w:val="16"/>
        <w:szCs w:val="16"/>
        <w:lang w:val="en-US"/>
      </w:rPr>
      <w:t>63</w:t>
    </w:r>
    <w:r w:rsidRPr="00575310">
      <w:rPr>
        <w:rFonts w:ascii="Verdana" w:eastAsia="Calibri" w:hAnsi="Verdana" w:cs="Tahoma"/>
        <w:sz w:val="16"/>
        <w:szCs w:val="16"/>
        <w:lang w:val="fr-FR"/>
      </w:rPr>
      <w:t xml:space="preserve">, Fax: </w:t>
    </w:r>
    <w:r w:rsidRPr="00567956">
      <w:rPr>
        <w:rFonts w:ascii="Verdana" w:hAnsi="Verdana" w:cs="Tahoma"/>
        <w:sz w:val="16"/>
        <w:szCs w:val="16"/>
        <w:lang w:val="fr-FR"/>
      </w:rPr>
      <w:t>210 3248122</w:t>
    </w:r>
    <w:r w:rsidRPr="00575310">
      <w:rPr>
        <w:rFonts w:ascii="Verdana" w:eastAsia="Calibri" w:hAnsi="Verdana" w:cs="Tahoma"/>
        <w:sz w:val="16"/>
        <w:szCs w:val="16"/>
        <w:lang w:val="fr-FR"/>
      </w:rPr>
      <w:t xml:space="preserve">, E-mail: </w:t>
    </w:r>
    <w:r>
      <w:rPr>
        <w:rFonts w:ascii="Verdana" w:eastAsia="Calibri" w:hAnsi="Verdana" w:cs="Tahoma"/>
        <w:sz w:val="16"/>
        <w:szCs w:val="16"/>
        <w:lang w:val="en-US"/>
      </w:rPr>
      <w:t>info</w:t>
    </w:r>
    <w:r>
      <w:rPr>
        <w:rFonts w:ascii="Verdana" w:eastAsia="Calibri" w:hAnsi="Verdana" w:cs="Tahoma"/>
        <w:sz w:val="16"/>
        <w:szCs w:val="16"/>
        <w:lang w:val="fr-FR"/>
      </w:rPr>
      <w:t>@</w:t>
    </w:r>
    <w:proofErr w:type="spellStart"/>
    <w:r>
      <w:rPr>
        <w:rFonts w:ascii="Verdana" w:eastAsia="Calibri" w:hAnsi="Verdana" w:cs="Tahoma"/>
        <w:sz w:val="16"/>
        <w:szCs w:val="16"/>
        <w:lang w:val="en-US"/>
      </w:rPr>
      <w:t>civilprotection</w:t>
    </w:r>
    <w:proofErr w:type="spellEnd"/>
    <w:r>
      <w:rPr>
        <w:rFonts w:ascii="Verdana" w:eastAsia="Calibri" w:hAnsi="Verdana" w:cs="Tahoma"/>
        <w:sz w:val="16"/>
        <w:szCs w:val="16"/>
        <w:lang w:val="fr-FR"/>
      </w:rPr>
      <w:t>.gr</w:t>
    </w:r>
    <w:r w:rsidRPr="00575310">
      <w:rPr>
        <w:rFonts w:ascii="Verdana" w:eastAsia="Calibri" w:hAnsi="Verdana" w:cs="Tahoma"/>
        <w:sz w:val="16"/>
        <w:szCs w:val="16"/>
        <w:lang w:val="fr-FR"/>
      </w:rPr>
      <w:t xml:space="preserve"> </w:t>
    </w:r>
  </w:p>
  <w:p w:rsidR="00BF6B5A" w:rsidRPr="009411D5" w:rsidRDefault="00BF6B5A" w:rsidP="00EC30B9">
    <w:pPr>
      <w:pStyle w:val="a5"/>
      <w:jc w:val="center"/>
      <w:rPr>
        <w:sz w:val="32"/>
        <w:szCs w:val="32"/>
        <w:lang w:val="en-US"/>
      </w:rPr>
    </w:pPr>
    <w:r>
      <w:rPr>
        <w:sz w:val="32"/>
        <w:szCs w:val="32"/>
        <w:lang w:val="en-US"/>
      </w:rPr>
      <w:t>www.civilprotection.gr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B5A" w:rsidRDefault="00BF6B5A" w:rsidP="009411D5">
      <w:pPr>
        <w:spacing w:after="0" w:line="240" w:lineRule="auto"/>
      </w:pPr>
      <w:r>
        <w:separator/>
      </w:r>
    </w:p>
  </w:footnote>
  <w:footnote w:type="continuationSeparator" w:id="0">
    <w:p w:rsidR="00BF6B5A" w:rsidRDefault="00BF6B5A" w:rsidP="00941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F16789"/>
    <w:rsid w:val="00002228"/>
    <w:rsid w:val="000106F4"/>
    <w:rsid w:val="0002771E"/>
    <w:rsid w:val="0003185D"/>
    <w:rsid w:val="00032198"/>
    <w:rsid w:val="00066FE3"/>
    <w:rsid w:val="00093086"/>
    <w:rsid w:val="00097453"/>
    <w:rsid w:val="000A08DC"/>
    <w:rsid w:val="000A2EDE"/>
    <w:rsid w:val="000A666F"/>
    <w:rsid w:val="000B45DD"/>
    <w:rsid w:val="000E3F20"/>
    <w:rsid w:val="000F2EC8"/>
    <w:rsid w:val="00125B24"/>
    <w:rsid w:val="00134FC5"/>
    <w:rsid w:val="001648D5"/>
    <w:rsid w:val="001D2905"/>
    <w:rsid w:val="002021A4"/>
    <w:rsid w:val="002042A1"/>
    <w:rsid w:val="0022657F"/>
    <w:rsid w:val="00241FF8"/>
    <w:rsid w:val="00244296"/>
    <w:rsid w:val="00252EB8"/>
    <w:rsid w:val="00260B99"/>
    <w:rsid w:val="00272F2A"/>
    <w:rsid w:val="00275051"/>
    <w:rsid w:val="002816B8"/>
    <w:rsid w:val="002A5332"/>
    <w:rsid w:val="002B04F7"/>
    <w:rsid w:val="002B1C87"/>
    <w:rsid w:val="002C1C9A"/>
    <w:rsid w:val="002D3D9E"/>
    <w:rsid w:val="002E426F"/>
    <w:rsid w:val="002E556E"/>
    <w:rsid w:val="002E779D"/>
    <w:rsid w:val="00337343"/>
    <w:rsid w:val="003424E8"/>
    <w:rsid w:val="003701EE"/>
    <w:rsid w:val="00374600"/>
    <w:rsid w:val="00391017"/>
    <w:rsid w:val="003A10DB"/>
    <w:rsid w:val="003A5630"/>
    <w:rsid w:val="003B520E"/>
    <w:rsid w:val="004066CE"/>
    <w:rsid w:val="0046017F"/>
    <w:rsid w:val="004C1CB6"/>
    <w:rsid w:val="004C5D6A"/>
    <w:rsid w:val="004E136C"/>
    <w:rsid w:val="004E3DCF"/>
    <w:rsid w:val="00525275"/>
    <w:rsid w:val="0053497B"/>
    <w:rsid w:val="005444ED"/>
    <w:rsid w:val="00547A2D"/>
    <w:rsid w:val="00567956"/>
    <w:rsid w:val="0058179F"/>
    <w:rsid w:val="0058404A"/>
    <w:rsid w:val="005B4BB2"/>
    <w:rsid w:val="005D2937"/>
    <w:rsid w:val="005F142F"/>
    <w:rsid w:val="00614A38"/>
    <w:rsid w:val="00640BDD"/>
    <w:rsid w:val="006534DC"/>
    <w:rsid w:val="006563DA"/>
    <w:rsid w:val="0069245F"/>
    <w:rsid w:val="00733FF6"/>
    <w:rsid w:val="00741460"/>
    <w:rsid w:val="00744845"/>
    <w:rsid w:val="0077727A"/>
    <w:rsid w:val="00780DE5"/>
    <w:rsid w:val="00793E7A"/>
    <w:rsid w:val="007A036A"/>
    <w:rsid w:val="007C5F7E"/>
    <w:rsid w:val="007D10CC"/>
    <w:rsid w:val="007D3FF7"/>
    <w:rsid w:val="007D42FC"/>
    <w:rsid w:val="007E0BCE"/>
    <w:rsid w:val="007F4A48"/>
    <w:rsid w:val="00826B78"/>
    <w:rsid w:val="00837049"/>
    <w:rsid w:val="00862A0A"/>
    <w:rsid w:val="0087524B"/>
    <w:rsid w:val="008C3D91"/>
    <w:rsid w:val="008D5E62"/>
    <w:rsid w:val="008D5FE2"/>
    <w:rsid w:val="008E781D"/>
    <w:rsid w:val="00904EAD"/>
    <w:rsid w:val="00924CDE"/>
    <w:rsid w:val="009411D5"/>
    <w:rsid w:val="00942DEF"/>
    <w:rsid w:val="00956F29"/>
    <w:rsid w:val="0096057D"/>
    <w:rsid w:val="00995D7C"/>
    <w:rsid w:val="009A63D7"/>
    <w:rsid w:val="009F5ABF"/>
    <w:rsid w:val="00A13E7E"/>
    <w:rsid w:val="00A172A0"/>
    <w:rsid w:val="00A2463A"/>
    <w:rsid w:val="00A43031"/>
    <w:rsid w:val="00A57D31"/>
    <w:rsid w:val="00AB541A"/>
    <w:rsid w:val="00AC0D3C"/>
    <w:rsid w:val="00AD141C"/>
    <w:rsid w:val="00AE3BF4"/>
    <w:rsid w:val="00AF1EC9"/>
    <w:rsid w:val="00AF4625"/>
    <w:rsid w:val="00B1781A"/>
    <w:rsid w:val="00B65F9D"/>
    <w:rsid w:val="00B92A37"/>
    <w:rsid w:val="00B95519"/>
    <w:rsid w:val="00BA7A87"/>
    <w:rsid w:val="00BB1200"/>
    <w:rsid w:val="00BB24C4"/>
    <w:rsid w:val="00BD68A8"/>
    <w:rsid w:val="00BF6B5A"/>
    <w:rsid w:val="00C26C63"/>
    <w:rsid w:val="00C41542"/>
    <w:rsid w:val="00CC0BA2"/>
    <w:rsid w:val="00CD67D3"/>
    <w:rsid w:val="00CF6C4D"/>
    <w:rsid w:val="00D06EAF"/>
    <w:rsid w:val="00D3112B"/>
    <w:rsid w:val="00DD6AB7"/>
    <w:rsid w:val="00DE6DC7"/>
    <w:rsid w:val="00DF5914"/>
    <w:rsid w:val="00DF73B4"/>
    <w:rsid w:val="00E13392"/>
    <w:rsid w:val="00E641F9"/>
    <w:rsid w:val="00E73357"/>
    <w:rsid w:val="00E73CD3"/>
    <w:rsid w:val="00E9159E"/>
    <w:rsid w:val="00EA2625"/>
    <w:rsid w:val="00EC30B9"/>
    <w:rsid w:val="00ED1730"/>
    <w:rsid w:val="00ED7FB2"/>
    <w:rsid w:val="00F16789"/>
    <w:rsid w:val="00F32450"/>
    <w:rsid w:val="00F625B0"/>
    <w:rsid w:val="00F62EF2"/>
    <w:rsid w:val="00F75A7A"/>
    <w:rsid w:val="00FB02E2"/>
    <w:rsid w:val="00FC5BBD"/>
    <w:rsid w:val="00FC60D5"/>
    <w:rsid w:val="00FF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678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411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9411D5"/>
  </w:style>
  <w:style w:type="paragraph" w:styleId="a5">
    <w:name w:val="footer"/>
    <w:basedOn w:val="a"/>
    <w:link w:val="Char1"/>
    <w:unhideWhenUsed/>
    <w:rsid w:val="009411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9411D5"/>
  </w:style>
  <w:style w:type="character" w:styleId="-">
    <w:name w:val="Hyperlink"/>
    <w:basedOn w:val="a0"/>
    <w:uiPriority w:val="99"/>
    <w:unhideWhenUsed/>
    <w:rsid w:val="009411D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95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93086"/>
  </w:style>
  <w:style w:type="paragraph" w:styleId="Web">
    <w:name w:val="Normal (Web)"/>
    <w:basedOn w:val="a"/>
    <w:uiPriority w:val="99"/>
    <w:semiHidden/>
    <w:unhideWhenUsed/>
    <w:rsid w:val="003A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3A56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F5BB3-E557-4555-A3D5-182E4BF3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nmitsopoulou</dc:creator>
  <cp:lastModifiedBy>nmitsopoulou</cp:lastModifiedBy>
  <cp:revision>19</cp:revision>
  <cp:lastPrinted>2016-06-03T09:40:00Z</cp:lastPrinted>
  <dcterms:created xsi:type="dcterms:W3CDTF">2016-06-02T08:28:00Z</dcterms:created>
  <dcterms:modified xsi:type="dcterms:W3CDTF">2016-06-03T12:28:00Z</dcterms:modified>
</cp:coreProperties>
</file>